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BC" w:rsidRPr="00BA48D6" w:rsidRDefault="004A20BC" w:rsidP="004A20BC">
      <w:pPr>
        <w:widowControl/>
        <w:shd w:val="clear" w:color="auto" w:fill="FFFFFF"/>
        <w:spacing w:before="120" w:line="240" w:lineRule="auto"/>
        <w:jc w:val="center"/>
        <w:rPr>
          <w:rFonts w:ascii="华文中宋" w:eastAsia="华文中宋" w:hAnsi="华文中宋" w:cs="宋体"/>
          <w:b/>
          <w:color w:val="000000"/>
          <w:kern w:val="0"/>
          <w:sz w:val="30"/>
          <w:szCs w:val="30"/>
        </w:rPr>
      </w:pPr>
      <w:r w:rsidRPr="00BA48D6">
        <w:rPr>
          <w:rFonts w:ascii="华文中宋" w:eastAsia="华文中宋" w:hAnsi="华文中宋" w:cs="宋体" w:hint="eastAsia"/>
          <w:b/>
          <w:color w:val="000000"/>
          <w:kern w:val="0"/>
          <w:sz w:val="30"/>
          <w:szCs w:val="30"/>
        </w:rPr>
        <w:t>深圳市贝特瑞新能源材料股份有限公司</w:t>
      </w:r>
      <w:r w:rsidR="00416C5A">
        <w:rPr>
          <w:rFonts w:ascii="华文中宋" w:eastAsia="华文中宋" w:hAnsi="华文中宋" w:cs="宋体" w:hint="eastAsia"/>
          <w:b/>
          <w:color w:val="000000"/>
          <w:kern w:val="0"/>
          <w:sz w:val="30"/>
          <w:szCs w:val="30"/>
        </w:rPr>
        <w:t>招聘</w:t>
      </w:r>
      <w:r w:rsidRPr="00BA48D6">
        <w:rPr>
          <w:rFonts w:ascii="华文中宋" w:eastAsia="华文中宋" w:hAnsi="华文中宋" w:cs="宋体" w:hint="eastAsia"/>
          <w:b/>
          <w:color w:val="000000"/>
          <w:kern w:val="0"/>
          <w:sz w:val="30"/>
          <w:szCs w:val="30"/>
        </w:rPr>
        <w:t>简介</w:t>
      </w:r>
    </w:p>
    <w:p w:rsidR="004A20BC" w:rsidRPr="008D29A5" w:rsidRDefault="004A20BC" w:rsidP="00C162EB">
      <w:pPr>
        <w:widowControl/>
        <w:shd w:val="clear" w:color="auto" w:fill="FFFFFF"/>
        <w:spacing w:before="120" w:line="360" w:lineRule="auto"/>
        <w:ind w:firstLineChars="200" w:firstLine="480"/>
        <w:rPr>
          <w:rFonts w:ascii="新宋体" w:eastAsia="新宋体" w:hAnsi="新宋体" w:cs="宋体"/>
          <w:color w:val="000000"/>
          <w:kern w:val="0"/>
          <w:sz w:val="24"/>
          <w:szCs w:val="24"/>
        </w:rPr>
      </w:pPr>
      <w:r w:rsidRPr="008D29A5">
        <w:rPr>
          <w:rFonts w:ascii="新宋体" w:eastAsia="新宋体" w:hAnsi="新宋体" w:cs="宋体" w:hint="eastAsia"/>
          <w:color w:val="000000"/>
          <w:kern w:val="0"/>
          <w:sz w:val="24"/>
          <w:szCs w:val="24"/>
        </w:rPr>
        <w:t>深圳市贝特瑞新能源材料股份有限公司是中国宝安集团旗下一家专注于新能源材料开发的国家高新技术企业，</w:t>
      </w:r>
      <w:r w:rsidR="00A93819" w:rsidRPr="008D29A5">
        <w:rPr>
          <w:rFonts w:ascii="新宋体" w:eastAsia="新宋体" w:hAnsi="新宋体" w:cs="宋体" w:hint="eastAsia"/>
          <w:color w:val="000000"/>
          <w:kern w:val="0"/>
          <w:sz w:val="24"/>
          <w:szCs w:val="24"/>
        </w:rPr>
        <w:t>是深圳市重点企业，公司</w:t>
      </w:r>
      <w:r w:rsidRPr="008D29A5">
        <w:rPr>
          <w:rFonts w:ascii="新宋体" w:eastAsia="新宋体" w:hAnsi="新宋体" w:cs="宋体" w:hint="eastAsia"/>
          <w:color w:val="000000"/>
          <w:kern w:val="0"/>
          <w:sz w:val="24"/>
          <w:szCs w:val="24"/>
        </w:rPr>
        <w:t>主营业务为锂离子电池正负极材料，是国内第一家将天然石墨深加工产品用于</w:t>
      </w:r>
      <w:proofErr w:type="gramStart"/>
      <w:r w:rsidRPr="008D29A5">
        <w:rPr>
          <w:rFonts w:ascii="新宋体" w:eastAsia="新宋体" w:hAnsi="新宋体" w:cs="宋体" w:hint="eastAsia"/>
          <w:color w:val="000000"/>
          <w:kern w:val="0"/>
          <w:sz w:val="24"/>
          <w:szCs w:val="24"/>
        </w:rPr>
        <w:t>锂</w:t>
      </w:r>
      <w:proofErr w:type="gramEnd"/>
      <w:r w:rsidRPr="008D29A5">
        <w:rPr>
          <w:rFonts w:ascii="新宋体" w:eastAsia="新宋体" w:hAnsi="新宋体" w:cs="宋体" w:hint="eastAsia"/>
          <w:color w:val="000000"/>
          <w:kern w:val="0"/>
          <w:sz w:val="24"/>
          <w:szCs w:val="24"/>
        </w:rPr>
        <w:t>离子电池的企业。公司不仅打破了日本企业在锂离子电池负极材料上的垄断，更用10年的时间实现了从0到负极材料全球第一的跨越。公司在主营产品方面优势明显，是全球唯一一家拥有完整的石墨价值产业链的新能源材料企业；公司打造的正极材料循环产业链也是独具特色，立足循环经济，通过回收废旧电池再处理和利用，生产高端正极材料NCA，不仅绿色环保，而且有效解决了新能源汽车大规模应用后动力电池的回收处理难题。全球最优秀的锂离子电池制造商，包括三星，LG，松下，三洋，力神, BYD等都已成为公司的客户。</w:t>
      </w:r>
    </w:p>
    <w:p w:rsidR="004A20BC" w:rsidRPr="008D29A5" w:rsidRDefault="004A20BC" w:rsidP="00C162EB">
      <w:pPr>
        <w:snapToGrid w:val="0"/>
        <w:spacing w:before="120" w:line="360" w:lineRule="auto"/>
        <w:ind w:firstLineChars="200" w:firstLine="480"/>
        <w:rPr>
          <w:rFonts w:ascii="新宋体" w:eastAsia="新宋体" w:hAnsi="新宋体" w:cs="宋体"/>
          <w:color w:val="000000"/>
          <w:kern w:val="0"/>
          <w:sz w:val="24"/>
          <w:szCs w:val="24"/>
        </w:rPr>
      </w:pPr>
      <w:r w:rsidRPr="008D29A5">
        <w:rPr>
          <w:rFonts w:ascii="新宋体" w:eastAsia="新宋体" w:hAnsi="新宋体" w:cs="宋体" w:hint="eastAsia"/>
          <w:color w:val="000000"/>
          <w:kern w:val="0"/>
          <w:sz w:val="24"/>
          <w:szCs w:val="24"/>
        </w:rPr>
        <w:t>贝特瑞主要依靠自主研发、自主创新能力的提升实现企业成功的飞跃。</w:t>
      </w:r>
      <w:r w:rsidR="00A93819" w:rsidRPr="008D29A5">
        <w:rPr>
          <w:rFonts w:ascii="新宋体" w:eastAsia="新宋体" w:hAnsi="新宋体" w:cs="宋体" w:hint="eastAsia"/>
          <w:color w:val="000000"/>
          <w:kern w:val="0"/>
          <w:sz w:val="24"/>
          <w:szCs w:val="24"/>
        </w:rPr>
        <w:t>公司拥有国家级材料研究院，设有博士后流动站，</w:t>
      </w:r>
      <w:r w:rsidRPr="008D29A5">
        <w:rPr>
          <w:rFonts w:ascii="新宋体" w:eastAsia="新宋体" w:hAnsi="新宋体" w:cs="宋体" w:hint="eastAsia"/>
          <w:color w:val="000000"/>
          <w:kern w:val="0"/>
          <w:sz w:val="24"/>
          <w:szCs w:val="24"/>
        </w:rPr>
        <w:t>开发的各种产品均拥有自主知识产权，目前拥有100多项授权发明专利，并且有5项产品获得国家级重点新产品证书。公司是多项国家标准的制定单位，在国际竞争中拥有较强的话语权</w:t>
      </w:r>
      <w:r w:rsidR="00364E95" w:rsidRPr="008D29A5">
        <w:rPr>
          <w:rFonts w:ascii="新宋体" w:eastAsia="新宋体" w:hAnsi="新宋体" w:cs="宋体" w:hint="eastAsia"/>
          <w:color w:val="000000"/>
          <w:kern w:val="0"/>
          <w:sz w:val="24"/>
          <w:szCs w:val="24"/>
        </w:rPr>
        <w:t>，公司拥有博士后流动站及国家级新能源材料研究院</w:t>
      </w:r>
      <w:r w:rsidRPr="008D29A5">
        <w:rPr>
          <w:rFonts w:ascii="新宋体" w:eastAsia="新宋体" w:hAnsi="新宋体" w:cs="宋体" w:hint="eastAsia"/>
          <w:color w:val="000000"/>
          <w:kern w:val="0"/>
          <w:sz w:val="24"/>
          <w:szCs w:val="24"/>
        </w:rPr>
        <w:t xml:space="preserve">。未来，贝特瑞将通过拓展储能材料、纳米材料和新型碳材料三大业务体系，结合企业强大的自主研发和创新能力，打造BTR </w:t>
      </w:r>
      <w:r w:rsidR="000D3FCE" w:rsidRPr="008D29A5">
        <w:rPr>
          <w:rFonts w:ascii="新宋体" w:eastAsia="新宋体" w:hAnsi="新宋体" w:cs="宋体" w:hint="eastAsia"/>
          <w:color w:val="000000"/>
          <w:kern w:val="0"/>
          <w:sz w:val="24"/>
          <w:szCs w:val="24"/>
        </w:rPr>
        <w:t>在三大业务体系的技术领先优势。公司现处于高速发展阶段，在江苏、天津、山东、惠州、山西、黑龙江、四川等全国各地均设有基地，成为新能源领域领跑者。</w:t>
      </w:r>
    </w:p>
    <w:p w:rsidR="00416C5A" w:rsidRPr="008D29A5" w:rsidRDefault="00003FC2" w:rsidP="00C162EB">
      <w:pPr>
        <w:snapToGrid w:val="0"/>
        <w:spacing w:before="120" w:line="360" w:lineRule="auto"/>
        <w:ind w:firstLineChars="200" w:firstLine="480"/>
        <w:rPr>
          <w:rFonts w:ascii="新宋体" w:eastAsia="新宋体" w:hAnsi="新宋体" w:cs="宋体"/>
          <w:color w:val="000000"/>
          <w:kern w:val="0"/>
          <w:sz w:val="24"/>
          <w:szCs w:val="24"/>
        </w:rPr>
      </w:pPr>
      <w:r w:rsidRPr="008D29A5">
        <w:rPr>
          <w:rFonts w:ascii="新宋体" w:eastAsia="新宋体" w:hAnsi="新宋体" w:cs="宋体" w:hint="eastAsia"/>
          <w:color w:val="000000"/>
          <w:kern w:val="0"/>
          <w:sz w:val="24"/>
          <w:szCs w:val="24"/>
        </w:rPr>
        <w:t>2016年12月6日，中央电视台新闻联播在</w:t>
      </w:r>
      <w:r w:rsidRPr="008D29A5">
        <w:rPr>
          <w:rFonts w:ascii="新宋体" w:eastAsia="新宋体" w:hAnsi="新宋体" w:cs="宋体"/>
          <w:color w:val="000000"/>
          <w:kern w:val="0"/>
          <w:sz w:val="24"/>
          <w:szCs w:val="24"/>
        </w:rPr>
        <w:t>新理念·名品牌调研行</w:t>
      </w:r>
      <w:r w:rsidRPr="008D29A5">
        <w:rPr>
          <w:rFonts w:ascii="新宋体" w:eastAsia="新宋体" w:hAnsi="新宋体" w:cs="宋体" w:hint="eastAsia"/>
          <w:color w:val="000000"/>
          <w:kern w:val="0"/>
          <w:sz w:val="24"/>
          <w:szCs w:val="24"/>
        </w:rPr>
        <w:t>及当晚的焦点访谈栏目中，</w:t>
      </w:r>
      <w:r w:rsidR="00BB5395" w:rsidRPr="008D29A5">
        <w:rPr>
          <w:rFonts w:ascii="新宋体" w:eastAsia="新宋体" w:hAnsi="新宋体" w:cs="宋体" w:hint="eastAsia"/>
          <w:color w:val="000000"/>
          <w:kern w:val="0"/>
          <w:sz w:val="24"/>
          <w:szCs w:val="24"/>
        </w:rPr>
        <w:t>分别</w:t>
      </w:r>
      <w:r w:rsidRPr="008D29A5">
        <w:rPr>
          <w:rFonts w:ascii="新宋体" w:eastAsia="新宋体" w:hAnsi="新宋体" w:cs="宋体" w:hint="eastAsia"/>
          <w:color w:val="000000"/>
          <w:kern w:val="0"/>
          <w:sz w:val="24"/>
          <w:szCs w:val="24"/>
        </w:rPr>
        <w:t>对公司分别进行了专题报道，</w:t>
      </w:r>
      <w:r w:rsidR="004A20BC" w:rsidRPr="008D29A5">
        <w:rPr>
          <w:rFonts w:ascii="新宋体" w:eastAsia="新宋体" w:hAnsi="新宋体" w:cs="宋体" w:hint="eastAsia"/>
          <w:color w:val="000000"/>
          <w:kern w:val="0"/>
          <w:sz w:val="24"/>
          <w:szCs w:val="24"/>
        </w:rPr>
        <w:t>贝特瑞团队把“肩负历史使命、承担历史责任、创造世界经典” 作为共同的誓言与梦想，立志将贝特瑞打造为全球新能源材料领域领袖型企业，为中国的新能源产业和电动汽车产业的发展做出自己的贡献。</w:t>
      </w:r>
    </w:p>
    <w:p w:rsidR="00C162EB" w:rsidRPr="00572F5F" w:rsidRDefault="00BB5395" w:rsidP="00572F5F">
      <w:pPr>
        <w:widowControl/>
        <w:shd w:val="clear" w:color="auto" w:fill="FFFFFF"/>
        <w:spacing w:before="120" w:line="360" w:lineRule="auto"/>
        <w:ind w:firstLineChars="200" w:firstLine="480"/>
        <w:rPr>
          <w:rFonts w:ascii="新宋体" w:eastAsia="新宋体" w:hAnsi="新宋体" w:cs="宋体"/>
          <w:color w:val="000000"/>
          <w:kern w:val="0"/>
          <w:sz w:val="24"/>
          <w:szCs w:val="24"/>
        </w:rPr>
      </w:pPr>
      <w:r w:rsidRPr="008D29A5">
        <w:rPr>
          <w:rFonts w:ascii="新宋体" w:eastAsia="新宋体" w:hAnsi="新宋体" w:cs="宋体" w:hint="eastAsia"/>
          <w:color w:val="000000"/>
          <w:kern w:val="0"/>
          <w:sz w:val="24"/>
          <w:szCs w:val="24"/>
        </w:rPr>
        <w:t>在薪酬福利及</w:t>
      </w:r>
      <w:r w:rsidR="00A93819" w:rsidRPr="008D29A5">
        <w:rPr>
          <w:rFonts w:ascii="新宋体" w:eastAsia="新宋体" w:hAnsi="新宋体" w:cs="宋体" w:hint="eastAsia"/>
          <w:color w:val="000000"/>
          <w:kern w:val="0"/>
          <w:sz w:val="24"/>
          <w:szCs w:val="24"/>
        </w:rPr>
        <w:t>作息</w:t>
      </w:r>
      <w:r w:rsidRPr="008D29A5">
        <w:rPr>
          <w:rFonts w:ascii="新宋体" w:eastAsia="新宋体" w:hAnsi="新宋体" w:cs="宋体" w:hint="eastAsia"/>
          <w:color w:val="000000"/>
          <w:kern w:val="0"/>
          <w:sz w:val="24"/>
          <w:szCs w:val="24"/>
        </w:rPr>
        <w:t>方面，</w:t>
      </w:r>
      <w:r w:rsidR="00416C5A" w:rsidRPr="008D29A5">
        <w:rPr>
          <w:rFonts w:ascii="新宋体" w:eastAsia="新宋体" w:hAnsi="新宋体" w:cs="宋体" w:hint="eastAsia"/>
          <w:color w:val="000000"/>
          <w:kern w:val="0"/>
          <w:sz w:val="24"/>
          <w:szCs w:val="24"/>
        </w:rPr>
        <w:t>公司实施每周5天8小时工作制，提供极具竞争力的薪酬福利，并对业绩出色的骨干人才进行股权激励，博士及博士后人员</w:t>
      </w:r>
      <w:r w:rsidR="00003FC2" w:rsidRPr="008D29A5">
        <w:rPr>
          <w:rFonts w:ascii="新宋体" w:eastAsia="新宋体" w:hAnsi="新宋体" w:cs="宋体" w:hint="eastAsia"/>
          <w:color w:val="000000"/>
          <w:kern w:val="0"/>
          <w:sz w:val="24"/>
          <w:szCs w:val="24"/>
        </w:rPr>
        <w:t>配车配房</w:t>
      </w:r>
      <w:r w:rsidR="00A93819" w:rsidRPr="008D29A5">
        <w:rPr>
          <w:rFonts w:ascii="新宋体" w:eastAsia="新宋体" w:hAnsi="新宋体" w:cs="宋体" w:hint="eastAsia"/>
          <w:color w:val="000000"/>
          <w:kern w:val="0"/>
          <w:sz w:val="24"/>
          <w:szCs w:val="24"/>
        </w:rPr>
        <w:t>。</w:t>
      </w:r>
      <w:r w:rsidR="00AF1570" w:rsidRPr="008D29A5">
        <w:rPr>
          <w:rFonts w:ascii="新宋体" w:eastAsia="新宋体" w:hAnsi="新宋体" w:cs="宋体" w:hint="eastAsia"/>
          <w:color w:val="000000"/>
          <w:kern w:val="0"/>
          <w:sz w:val="24"/>
          <w:szCs w:val="24"/>
        </w:rPr>
        <w:t>在高级人才引进方面，深圳政府积极支持企业发展，先后推出孔雀计划（A类：300万；B类：200万；C类：160万）等</w:t>
      </w:r>
      <w:proofErr w:type="gramStart"/>
      <w:r w:rsidR="00AF1570" w:rsidRPr="008D29A5">
        <w:rPr>
          <w:rFonts w:ascii="新宋体" w:eastAsia="新宋体" w:hAnsi="新宋体" w:cs="宋体" w:hint="eastAsia"/>
          <w:color w:val="000000"/>
          <w:kern w:val="0"/>
          <w:sz w:val="24"/>
          <w:szCs w:val="24"/>
        </w:rPr>
        <w:t>引才留才政策</w:t>
      </w:r>
      <w:proofErr w:type="gramEnd"/>
      <w:r w:rsidR="00EC57B8" w:rsidRPr="008D29A5">
        <w:rPr>
          <w:rFonts w:ascii="新宋体" w:eastAsia="新宋体" w:hAnsi="新宋体" w:cs="宋体" w:hint="eastAsia"/>
          <w:color w:val="000000"/>
          <w:kern w:val="0"/>
          <w:sz w:val="24"/>
          <w:szCs w:val="24"/>
        </w:rPr>
        <w:t>，具体要求和标准可详见</w:t>
      </w:r>
      <w:proofErr w:type="gramStart"/>
      <w:r w:rsidR="00EC57B8" w:rsidRPr="008D29A5">
        <w:rPr>
          <w:rFonts w:ascii="新宋体" w:eastAsia="新宋体" w:hAnsi="新宋体" w:cs="宋体" w:hint="eastAsia"/>
          <w:color w:val="000000"/>
          <w:kern w:val="0"/>
          <w:sz w:val="24"/>
          <w:szCs w:val="24"/>
        </w:rPr>
        <w:t>深圳市人社网站</w:t>
      </w:r>
      <w:proofErr w:type="gramEnd"/>
      <w:r w:rsidR="00EC57B8" w:rsidRPr="008D29A5">
        <w:rPr>
          <w:rFonts w:ascii="新宋体" w:eastAsia="新宋体" w:hAnsi="新宋体" w:cs="宋体" w:hint="eastAsia"/>
          <w:color w:val="000000"/>
          <w:kern w:val="0"/>
          <w:sz w:val="24"/>
          <w:szCs w:val="24"/>
        </w:rPr>
        <w:t>。</w:t>
      </w:r>
    </w:p>
    <w:p w:rsidR="008D29A5" w:rsidRDefault="004A20BC" w:rsidP="00416C5A">
      <w:pPr>
        <w:spacing w:before="120" w:line="360" w:lineRule="auto"/>
        <w:jc w:val="left"/>
        <w:rPr>
          <w:rFonts w:ascii="楷体" w:hAnsi="楷体" w:cs="宋体"/>
          <w:color w:val="000000"/>
          <w:kern w:val="0"/>
          <w:sz w:val="24"/>
          <w:szCs w:val="24"/>
        </w:rPr>
      </w:pPr>
      <w:r w:rsidRPr="00EC57B8">
        <w:rPr>
          <w:rFonts w:ascii="楷体" w:hAnsi="楷体" w:cs="宋体" w:hint="eastAsia"/>
          <w:b/>
          <w:color w:val="000000"/>
          <w:kern w:val="0"/>
          <w:sz w:val="24"/>
          <w:szCs w:val="24"/>
        </w:rPr>
        <w:lastRenderedPageBreak/>
        <w:t>公司网址：</w:t>
      </w:r>
      <w:hyperlink r:id="rId7" w:history="1">
        <w:r w:rsidR="00416C5A" w:rsidRPr="00EC57B8">
          <w:rPr>
            <w:rStyle w:val="a5"/>
            <w:rFonts w:ascii="楷体" w:hAnsi="楷体" w:cs="宋体"/>
            <w:kern w:val="0"/>
            <w:sz w:val="24"/>
            <w:szCs w:val="24"/>
          </w:rPr>
          <w:t>http://www.btrchina.com/</w:t>
        </w:r>
      </w:hyperlink>
      <w:r w:rsidR="00EC57B8" w:rsidRPr="00EC57B8">
        <w:rPr>
          <w:rFonts w:ascii="楷体" w:hAnsi="楷体" w:cs="宋体" w:hint="eastAsia"/>
          <w:color w:val="000000"/>
          <w:kern w:val="0"/>
          <w:sz w:val="24"/>
          <w:szCs w:val="24"/>
        </w:rPr>
        <w:t xml:space="preserve">          </w:t>
      </w:r>
    </w:p>
    <w:p w:rsidR="004A20BC" w:rsidRPr="00EC57B8" w:rsidRDefault="004A20BC" w:rsidP="00416C5A">
      <w:pPr>
        <w:spacing w:before="120" w:line="360" w:lineRule="auto"/>
        <w:jc w:val="left"/>
        <w:rPr>
          <w:rFonts w:ascii="楷体" w:hAnsi="楷体" w:cs="宋体"/>
          <w:color w:val="000000"/>
          <w:kern w:val="0"/>
          <w:sz w:val="24"/>
          <w:szCs w:val="24"/>
        </w:rPr>
      </w:pPr>
      <w:r w:rsidRPr="00EC57B8">
        <w:rPr>
          <w:rFonts w:ascii="楷体" w:hAnsi="楷体" w:cs="宋体" w:hint="eastAsia"/>
          <w:b/>
          <w:color w:val="000000"/>
          <w:kern w:val="0"/>
          <w:sz w:val="24"/>
          <w:szCs w:val="24"/>
        </w:rPr>
        <w:t>公司地址：</w:t>
      </w:r>
      <w:r w:rsidRPr="00EC57B8">
        <w:rPr>
          <w:rFonts w:ascii="楷体" w:hAnsi="楷体" w:cs="宋体" w:hint="eastAsia"/>
          <w:color w:val="000000"/>
          <w:kern w:val="0"/>
          <w:sz w:val="24"/>
          <w:szCs w:val="24"/>
        </w:rPr>
        <w:t>深圳市光明新区公明街道西田社区贝特瑞工业园</w:t>
      </w:r>
    </w:p>
    <w:p w:rsidR="004A20BC" w:rsidRDefault="004A20BC" w:rsidP="00416C5A">
      <w:pPr>
        <w:spacing w:before="120" w:line="360" w:lineRule="auto"/>
        <w:rPr>
          <w:rStyle w:val="a5"/>
          <w:rFonts w:ascii="楷体" w:hAnsi="楷体" w:cs="宋体"/>
          <w:kern w:val="0"/>
          <w:sz w:val="24"/>
          <w:szCs w:val="24"/>
        </w:rPr>
      </w:pPr>
      <w:r w:rsidRPr="00EC57B8">
        <w:rPr>
          <w:rFonts w:ascii="楷体" w:hAnsi="楷体" w:cs="宋体" w:hint="eastAsia"/>
          <w:b/>
          <w:color w:val="000000"/>
          <w:kern w:val="0"/>
          <w:sz w:val="24"/>
          <w:szCs w:val="24"/>
        </w:rPr>
        <w:t>联系方式：</w:t>
      </w:r>
      <w:r w:rsidRPr="00EC57B8">
        <w:rPr>
          <w:rFonts w:ascii="楷体" w:hAnsi="楷体" w:cs="宋体" w:hint="eastAsia"/>
          <w:color w:val="000000"/>
          <w:kern w:val="0"/>
          <w:sz w:val="24"/>
          <w:szCs w:val="24"/>
        </w:rPr>
        <w:t>荣先生</w:t>
      </w:r>
      <w:r w:rsidRPr="00EC57B8">
        <w:rPr>
          <w:rFonts w:ascii="楷体" w:hAnsi="楷体" w:cs="宋体" w:hint="eastAsia"/>
          <w:color w:val="000000"/>
          <w:kern w:val="0"/>
          <w:sz w:val="24"/>
          <w:szCs w:val="24"/>
        </w:rPr>
        <w:t xml:space="preserve"> 0755-21381181/13316509482   </w:t>
      </w:r>
      <w:hyperlink r:id="rId8" w:history="1">
        <w:r w:rsidRPr="00EC57B8">
          <w:rPr>
            <w:rStyle w:val="a5"/>
            <w:rFonts w:ascii="楷体" w:hAnsi="楷体" w:cs="宋体" w:hint="eastAsia"/>
            <w:kern w:val="0"/>
            <w:sz w:val="24"/>
            <w:szCs w:val="24"/>
          </w:rPr>
          <w:t>rongjinchuan@btrchina.com</w:t>
        </w:r>
      </w:hyperlink>
    </w:p>
    <w:p w:rsidR="00C162EB" w:rsidRDefault="00C162EB" w:rsidP="00416C5A">
      <w:pPr>
        <w:spacing w:before="120" w:line="360" w:lineRule="auto"/>
        <w:rPr>
          <w:rStyle w:val="a5"/>
          <w:rFonts w:ascii="楷体" w:hAnsi="楷体" w:cs="宋体"/>
          <w:kern w:val="0"/>
          <w:sz w:val="24"/>
          <w:szCs w:val="24"/>
        </w:rPr>
      </w:pPr>
    </w:p>
    <w:p w:rsidR="00C162EB" w:rsidRPr="00C162EB" w:rsidRDefault="00C162EB" w:rsidP="00572F5F">
      <w:pPr>
        <w:snapToGrid w:val="0"/>
        <w:spacing w:before="120" w:line="360" w:lineRule="auto"/>
        <w:ind w:firstLineChars="200" w:firstLine="482"/>
        <w:rPr>
          <w:rFonts w:ascii="新宋体" w:eastAsia="新宋体" w:hAnsi="新宋体"/>
          <w:color w:val="000000"/>
          <w:sz w:val="24"/>
          <w:szCs w:val="24"/>
        </w:rPr>
      </w:pPr>
      <w:r w:rsidRPr="00572F5F">
        <w:rPr>
          <w:rFonts w:ascii="新宋体" w:eastAsia="新宋体" w:hAnsi="新宋体" w:hint="eastAsia"/>
          <w:b/>
          <w:color w:val="000000"/>
          <w:sz w:val="24"/>
          <w:szCs w:val="24"/>
        </w:rPr>
        <w:t>【薪资福利】</w:t>
      </w:r>
      <w:r w:rsidRPr="00C162EB">
        <w:rPr>
          <w:rFonts w:ascii="新宋体" w:eastAsia="新宋体" w:hAnsi="新宋体" w:hint="eastAsia"/>
          <w:color w:val="000000"/>
          <w:sz w:val="24"/>
          <w:szCs w:val="24"/>
        </w:rPr>
        <w:t>公司包吃住，一日四餐，五险</w:t>
      </w:r>
      <w:proofErr w:type="gramStart"/>
      <w:r w:rsidRPr="00C162EB">
        <w:rPr>
          <w:rFonts w:ascii="新宋体" w:eastAsia="新宋体" w:hAnsi="新宋体" w:hint="eastAsia"/>
          <w:color w:val="000000"/>
          <w:sz w:val="24"/>
          <w:szCs w:val="24"/>
        </w:rPr>
        <w:t>一</w:t>
      </w:r>
      <w:proofErr w:type="gramEnd"/>
      <w:r w:rsidRPr="00C162EB">
        <w:rPr>
          <w:rFonts w:ascii="新宋体" w:eastAsia="新宋体" w:hAnsi="新宋体" w:hint="eastAsia"/>
          <w:color w:val="000000"/>
          <w:sz w:val="24"/>
          <w:szCs w:val="24"/>
        </w:rPr>
        <w:t>金，公积金按照工资全额10%缴纳。本科7—11万，硕士12—16万，博士20—40万配车配房，博士后24万起。</w:t>
      </w:r>
    </w:p>
    <w:p w:rsidR="00C162EB" w:rsidRPr="00572F5F" w:rsidRDefault="00572F5F" w:rsidP="00572F5F">
      <w:pPr>
        <w:snapToGrid w:val="0"/>
        <w:spacing w:before="120" w:line="360" w:lineRule="auto"/>
        <w:ind w:firstLineChars="200" w:firstLine="482"/>
        <w:rPr>
          <w:rFonts w:ascii="新宋体" w:eastAsia="新宋体" w:hAnsi="新宋体"/>
          <w:color w:val="000000"/>
          <w:sz w:val="24"/>
          <w:szCs w:val="24"/>
        </w:rPr>
      </w:pPr>
      <w:r w:rsidRPr="00572F5F">
        <w:rPr>
          <w:rFonts w:ascii="新宋体" w:eastAsia="新宋体" w:hAnsi="新宋体" w:hint="eastAsia"/>
          <w:b/>
          <w:color w:val="000000"/>
          <w:sz w:val="24"/>
          <w:szCs w:val="24"/>
        </w:rPr>
        <w:t>【政府补贴】</w:t>
      </w:r>
      <w:r w:rsidR="00C162EB" w:rsidRPr="00572F5F">
        <w:rPr>
          <w:rFonts w:ascii="新宋体" w:eastAsia="新宋体" w:hAnsi="新宋体" w:hint="eastAsia"/>
          <w:color w:val="000000"/>
          <w:sz w:val="24"/>
          <w:szCs w:val="24"/>
        </w:rPr>
        <w:t>深圳市政府租房补贴:本科1.5万元/人，硕士2.5万元/人，博士3万元/人。</w:t>
      </w:r>
    </w:p>
    <w:p w:rsidR="00C162EB" w:rsidRPr="00C162EB" w:rsidRDefault="00C162EB" w:rsidP="00572F5F">
      <w:pPr>
        <w:snapToGrid w:val="0"/>
        <w:spacing w:before="120" w:line="360" w:lineRule="auto"/>
        <w:ind w:firstLineChars="200" w:firstLine="482"/>
        <w:rPr>
          <w:rFonts w:ascii="新宋体" w:eastAsia="新宋体" w:hAnsi="新宋体"/>
          <w:color w:val="000000"/>
          <w:sz w:val="24"/>
          <w:szCs w:val="24"/>
        </w:rPr>
      </w:pPr>
      <w:r w:rsidRPr="00572F5F">
        <w:rPr>
          <w:rFonts w:ascii="新宋体" w:eastAsia="新宋体" w:hAnsi="新宋体" w:hint="eastAsia"/>
          <w:b/>
          <w:color w:val="000000"/>
          <w:sz w:val="24"/>
          <w:szCs w:val="24"/>
        </w:rPr>
        <w:t>【专业需求】</w:t>
      </w:r>
      <w:r w:rsidRPr="00C162EB">
        <w:rPr>
          <w:rFonts w:ascii="新宋体" w:eastAsia="新宋体" w:hAnsi="新宋体" w:hint="eastAsia"/>
          <w:color w:val="000000"/>
          <w:sz w:val="24"/>
          <w:szCs w:val="24"/>
        </w:rPr>
        <w:t>材料类、化工类、机械类、财务类、管理类、市</w:t>
      </w:r>
      <w:r w:rsidR="00572F5F">
        <w:rPr>
          <w:rFonts w:ascii="新宋体" w:eastAsia="新宋体" w:hAnsi="新宋体" w:hint="eastAsia"/>
          <w:color w:val="000000"/>
          <w:sz w:val="24"/>
          <w:szCs w:val="24"/>
        </w:rPr>
        <w:t>场类、理工类、人力资源、行政管理、环境安全类、计算机等相关专业，详见招聘需求附表。</w:t>
      </w:r>
    </w:p>
    <w:p w:rsidR="00C162EB" w:rsidRPr="00C162EB" w:rsidRDefault="00C162EB" w:rsidP="00572F5F">
      <w:pPr>
        <w:snapToGrid w:val="0"/>
        <w:spacing w:before="120" w:line="360" w:lineRule="auto"/>
        <w:ind w:firstLineChars="200" w:firstLine="482"/>
        <w:rPr>
          <w:rFonts w:ascii="新宋体" w:eastAsia="新宋体" w:hAnsi="新宋体"/>
          <w:color w:val="000000"/>
          <w:sz w:val="24"/>
          <w:szCs w:val="24"/>
        </w:rPr>
      </w:pPr>
      <w:r w:rsidRPr="00572F5F">
        <w:rPr>
          <w:rFonts w:ascii="新宋体" w:eastAsia="新宋体" w:hAnsi="新宋体" w:hint="eastAsia"/>
          <w:b/>
          <w:color w:val="000000"/>
          <w:sz w:val="24"/>
          <w:szCs w:val="24"/>
        </w:rPr>
        <w:t>【学位补贴】</w:t>
      </w:r>
      <w:r w:rsidRPr="00C162EB">
        <w:rPr>
          <w:rFonts w:ascii="新宋体" w:eastAsia="新宋体" w:hAnsi="新宋体" w:hint="eastAsia"/>
          <w:color w:val="000000"/>
          <w:sz w:val="24"/>
          <w:szCs w:val="24"/>
        </w:rPr>
        <w:t>公司有国家级材料研究院，有博士后流动站。进博士流动站，可以申请56万深圳人才补贴，出站后可以申请深圳市政府后备人才，申请成功可获取200万左右的政府补贴。</w:t>
      </w:r>
    </w:p>
    <w:p w:rsidR="00C162EB" w:rsidRDefault="00C162EB" w:rsidP="00572F5F">
      <w:pPr>
        <w:snapToGrid w:val="0"/>
        <w:spacing w:before="120" w:line="360" w:lineRule="auto"/>
        <w:ind w:firstLineChars="200" w:firstLine="482"/>
        <w:rPr>
          <w:rFonts w:ascii="新宋体" w:eastAsia="新宋体" w:hAnsi="新宋体"/>
          <w:color w:val="000000"/>
          <w:sz w:val="24"/>
          <w:szCs w:val="24"/>
        </w:rPr>
      </w:pPr>
      <w:r w:rsidRPr="00572F5F">
        <w:rPr>
          <w:rFonts w:ascii="新宋体" w:eastAsia="新宋体" w:hAnsi="新宋体" w:hint="eastAsia"/>
          <w:b/>
          <w:color w:val="000000"/>
          <w:sz w:val="24"/>
          <w:szCs w:val="24"/>
        </w:rPr>
        <w:t>【简历</w:t>
      </w:r>
      <w:r w:rsidR="00A92F57">
        <w:rPr>
          <w:rFonts w:ascii="新宋体" w:eastAsia="新宋体" w:hAnsi="新宋体" w:hint="eastAsia"/>
          <w:b/>
          <w:color w:val="000000"/>
          <w:sz w:val="24"/>
          <w:szCs w:val="24"/>
        </w:rPr>
        <w:t>投递</w:t>
      </w:r>
      <w:r w:rsidRPr="00572F5F">
        <w:rPr>
          <w:rFonts w:ascii="新宋体" w:eastAsia="新宋体" w:hAnsi="新宋体" w:hint="eastAsia"/>
          <w:b/>
          <w:color w:val="000000"/>
          <w:sz w:val="24"/>
          <w:szCs w:val="24"/>
        </w:rPr>
        <w:t>】</w:t>
      </w:r>
      <w:r w:rsidR="00A92F57">
        <w:rPr>
          <w:rFonts w:ascii="新宋体" w:eastAsia="新宋体" w:hAnsi="新宋体" w:hint="eastAsia"/>
          <w:b/>
          <w:color w:val="000000"/>
          <w:sz w:val="24"/>
          <w:szCs w:val="24"/>
        </w:rPr>
        <w:t>请有意向的学生将简历投递到 ：</w:t>
      </w:r>
      <w:hyperlink r:id="rId9" w:history="1">
        <w:r w:rsidR="00A92F57" w:rsidRPr="00EC57B8">
          <w:rPr>
            <w:rStyle w:val="a5"/>
            <w:rFonts w:ascii="楷体" w:hAnsi="楷体" w:cs="宋体" w:hint="eastAsia"/>
            <w:kern w:val="0"/>
            <w:sz w:val="24"/>
            <w:szCs w:val="24"/>
          </w:rPr>
          <w:t>rongjinchuan@btrchina.com</w:t>
        </w:r>
      </w:hyperlink>
      <w:r w:rsidR="00A92F57">
        <w:rPr>
          <w:rFonts w:ascii="新宋体" w:eastAsia="新宋体" w:hAnsi="新宋体" w:hint="eastAsia"/>
          <w:color w:val="000000"/>
          <w:sz w:val="24"/>
          <w:szCs w:val="24"/>
        </w:rPr>
        <w:t>，我们会尽快与您联系，组织视频面试。</w:t>
      </w:r>
    </w:p>
    <w:p w:rsidR="00C162EB" w:rsidRPr="00C162EB" w:rsidRDefault="00C162EB" w:rsidP="00C162EB">
      <w:pPr>
        <w:snapToGrid w:val="0"/>
        <w:spacing w:before="120" w:line="360" w:lineRule="auto"/>
        <w:ind w:firstLineChars="200" w:firstLine="480"/>
        <w:rPr>
          <w:rFonts w:ascii="新宋体" w:eastAsia="新宋体" w:hAnsi="新宋体"/>
          <w:color w:val="000000"/>
          <w:sz w:val="24"/>
          <w:szCs w:val="24"/>
        </w:rPr>
      </w:pPr>
    </w:p>
    <w:tbl>
      <w:tblPr>
        <w:tblpPr w:leftFromText="180" w:rightFromText="180" w:vertAnchor="page" w:horzAnchor="margin" w:tblpXSpec="center" w:tblpY="1892"/>
        <w:tblW w:w="130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0"/>
        <w:gridCol w:w="685"/>
        <w:gridCol w:w="1259"/>
        <w:gridCol w:w="1153"/>
        <w:gridCol w:w="3860"/>
        <w:gridCol w:w="1009"/>
        <w:gridCol w:w="4388"/>
      </w:tblGrid>
      <w:tr w:rsidR="006B1E18" w:rsidRPr="00476E98" w:rsidTr="006B1E18">
        <w:trPr>
          <w:cantSplit/>
          <w:trHeight w:val="385"/>
        </w:trPr>
        <w:tc>
          <w:tcPr>
            <w:tcW w:w="670" w:type="dxa"/>
            <w:tcBorders>
              <w:top w:val="single" w:sz="6" w:space="0" w:color="auto"/>
            </w:tcBorders>
            <w:vAlign w:val="center"/>
          </w:tcPr>
          <w:p w:rsidR="006B1E18" w:rsidRPr="002B0C52" w:rsidRDefault="006B1E18" w:rsidP="003B1B5A">
            <w:pPr>
              <w:adjustRightInd w:val="0"/>
              <w:snapToGrid w:val="0"/>
              <w:spacing w:before="120" w:line="240" w:lineRule="atLeast"/>
              <w:jc w:val="center"/>
              <w:rPr>
                <w:rFonts w:asciiTheme="minorEastAsia" w:hAnsiTheme="minorEastAsia"/>
                <w:sz w:val="18"/>
                <w:szCs w:val="18"/>
              </w:rPr>
            </w:pPr>
            <w:r w:rsidRPr="002B0C52">
              <w:rPr>
                <w:rFonts w:asciiTheme="minorEastAsia" w:hAnsiTheme="minorEastAsia" w:hint="eastAsia"/>
                <w:sz w:val="18"/>
                <w:szCs w:val="18"/>
              </w:rPr>
              <w:lastRenderedPageBreak/>
              <w:t>序号</w:t>
            </w:r>
          </w:p>
        </w:tc>
        <w:tc>
          <w:tcPr>
            <w:tcW w:w="685" w:type="dxa"/>
            <w:tcBorders>
              <w:top w:val="single" w:sz="6" w:space="0" w:color="auto"/>
            </w:tcBorders>
            <w:textDirection w:val="tbRlV"/>
            <w:vAlign w:val="center"/>
          </w:tcPr>
          <w:p w:rsidR="006B1E18" w:rsidRPr="002B0C52" w:rsidRDefault="006B1E18" w:rsidP="003B1B5A">
            <w:pPr>
              <w:adjustRightInd w:val="0"/>
              <w:snapToGrid w:val="0"/>
              <w:spacing w:before="120" w:line="240" w:lineRule="atLeast"/>
              <w:jc w:val="center"/>
              <w:rPr>
                <w:rFonts w:asciiTheme="minorEastAsia" w:hAnsiTheme="minorEastAsia"/>
                <w:sz w:val="18"/>
                <w:szCs w:val="18"/>
              </w:rPr>
            </w:pPr>
            <w:r w:rsidRPr="002B0C52">
              <w:rPr>
                <w:rFonts w:asciiTheme="minorEastAsia" w:hAnsiTheme="minorEastAsia" w:hint="eastAsia"/>
                <w:sz w:val="18"/>
                <w:szCs w:val="18"/>
              </w:rPr>
              <w:t>类型</w:t>
            </w:r>
          </w:p>
        </w:tc>
        <w:tc>
          <w:tcPr>
            <w:tcW w:w="1259" w:type="dxa"/>
            <w:tcBorders>
              <w:top w:val="single" w:sz="6" w:space="0" w:color="auto"/>
            </w:tcBorders>
            <w:vAlign w:val="center"/>
          </w:tcPr>
          <w:p w:rsidR="006B1E18" w:rsidRPr="002B0C52" w:rsidRDefault="006B1E18" w:rsidP="003B1B5A">
            <w:pPr>
              <w:adjustRightInd w:val="0"/>
              <w:snapToGrid w:val="0"/>
              <w:spacing w:before="120" w:line="240" w:lineRule="atLeast"/>
              <w:rPr>
                <w:rFonts w:asciiTheme="minorEastAsia" w:hAnsiTheme="minorEastAsia" w:cs="Times New Roman"/>
                <w:color w:val="000000" w:themeColor="text1"/>
                <w:sz w:val="18"/>
                <w:szCs w:val="18"/>
              </w:rPr>
            </w:pPr>
            <w:r w:rsidRPr="002B0C52">
              <w:rPr>
                <w:rFonts w:asciiTheme="minorEastAsia" w:hAnsiTheme="minorEastAsia" w:cs="Times New Roman" w:hint="eastAsia"/>
                <w:color w:val="000000" w:themeColor="text1"/>
                <w:sz w:val="18"/>
                <w:szCs w:val="18"/>
              </w:rPr>
              <w:t xml:space="preserve">  招聘岗位</w:t>
            </w:r>
          </w:p>
        </w:tc>
        <w:tc>
          <w:tcPr>
            <w:tcW w:w="1153" w:type="dxa"/>
            <w:tcBorders>
              <w:top w:val="single" w:sz="6" w:space="0" w:color="auto"/>
            </w:tcBorders>
            <w:vAlign w:val="center"/>
          </w:tcPr>
          <w:p w:rsidR="006B1E18" w:rsidRPr="002B0C52" w:rsidRDefault="006B1E18" w:rsidP="003B1B5A">
            <w:pPr>
              <w:adjustRightInd w:val="0"/>
              <w:snapToGrid w:val="0"/>
              <w:spacing w:before="120" w:line="240" w:lineRule="atLeast"/>
              <w:jc w:val="center"/>
              <w:rPr>
                <w:rFonts w:asciiTheme="minorEastAsia" w:hAnsiTheme="minorEastAsia" w:cs="Times New Roman"/>
                <w:color w:val="000000" w:themeColor="text1"/>
                <w:sz w:val="18"/>
                <w:szCs w:val="18"/>
              </w:rPr>
            </w:pPr>
            <w:r w:rsidRPr="002B0C52">
              <w:rPr>
                <w:rFonts w:asciiTheme="minorEastAsia" w:hAnsiTheme="minorEastAsia" w:cs="Times New Roman" w:hint="eastAsia"/>
                <w:color w:val="000000" w:themeColor="text1"/>
                <w:sz w:val="18"/>
                <w:szCs w:val="18"/>
              </w:rPr>
              <w:t>学历</w:t>
            </w:r>
          </w:p>
        </w:tc>
        <w:tc>
          <w:tcPr>
            <w:tcW w:w="3860" w:type="dxa"/>
            <w:tcBorders>
              <w:top w:val="single" w:sz="6" w:space="0" w:color="auto"/>
            </w:tcBorders>
            <w:vAlign w:val="center"/>
          </w:tcPr>
          <w:p w:rsidR="006B1E18" w:rsidRPr="002B0C52" w:rsidRDefault="006B1E18" w:rsidP="003B1B5A">
            <w:pPr>
              <w:adjustRightInd w:val="0"/>
              <w:snapToGrid w:val="0"/>
              <w:spacing w:before="120" w:line="240" w:lineRule="atLeast"/>
              <w:jc w:val="center"/>
              <w:rPr>
                <w:rFonts w:asciiTheme="minorEastAsia" w:hAnsiTheme="minorEastAsia"/>
                <w:color w:val="000000" w:themeColor="text1"/>
                <w:sz w:val="18"/>
                <w:szCs w:val="18"/>
              </w:rPr>
            </w:pPr>
            <w:r w:rsidRPr="002B0C52">
              <w:rPr>
                <w:rFonts w:asciiTheme="minorEastAsia" w:hAnsiTheme="minorEastAsia" w:hint="eastAsia"/>
                <w:color w:val="000000" w:themeColor="text1"/>
                <w:sz w:val="18"/>
                <w:szCs w:val="18"/>
              </w:rPr>
              <w:t>专业及方向</w:t>
            </w:r>
          </w:p>
        </w:tc>
        <w:tc>
          <w:tcPr>
            <w:tcW w:w="1009" w:type="dxa"/>
            <w:tcBorders>
              <w:top w:val="single" w:sz="6" w:space="0" w:color="auto"/>
            </w:tcBorders>
            <w:vAlign w:val="center"/>
          </w:tcPr>
          <w:p w:rsidR="006B1E18" w:rsidRPr="002B0C52" w:rsidRDefault="006B1E18" w:rsidP="003B1B5A">
            <w:pPr>
              <w:adjustRightInd w:val="0"/>
              <w:snapToGrid w:val="0"/>
              <w:spacing w:before="120" w:line="240" w:lineRule="atLeast"/>
              <w:jc w:val="center"/>
              <w:rPr>
                <w:rFonts w:asciiTheme="minorEastAsia" w:hAnsiTheme="minorEastAsia" w:cs="Times New Roman"/>
                <w:color w:val="000000" w:themeColor="text1"/>
                <w:sz w:val="18"/>
                <w:szCs w:val="18"/>
              </w:rPr>
            </w:pPr>
            <w:r w:rsidRPr="002B0C52">
              <w:rPr>
                <w:rFonts w:asciiTheme="minorEastAsia" w:hAnsiTheme="minorEastAsia" w:cs="Times New Roman" w:hint="eastAsia"/>
                <w:color w:val="000000" w:themeColor="text1"/>
                <w:sz w:val="18"/>
                <w:szCs w:val="18"/>
              </w:rPr>
              <w:t>需求人数</w:t>
            </w:r>
          </w:p>
        </w:tc>
        <w:tc>
          <w:tcPr>
            <w:tcW w:w="4388" w:type="dxa"/>
            <w:tcBorders>
              <w:top w:val="single" w:sz="6" w:space="0" w:color="auto"/>
            </w:tcBorders>
            <w:vAlign w:val="center"/>
          </w:tcPr>
          <w:p w:rsidR="006B1E18" w:rsidRPr="002B0C52" w:rsidRDefault="006B1E18" w:rsidP="003B1B5A">
            <w:pPr>
              <w:adjustRightInd w:val="0"/>
              <w:snapToGrid w:val="0"/>
              <w:spacing w:before="120" w:line="240" w:lineRule="atLeast"/>
              <w:jc w:val="center"/>
              <w:rPr>
                <w:rFonts w:asciiTheme="minorEastAsia" w:hAnsiTheme="minorEastAsia" w:cs="Times New Roman"/>
                <w:color w:val="000000" w:themeColor="text1"/>
                <w:sz w:val="18"/>
                <w:szCs w:val="18"/>
              </w:rPr>
            </w:pPr>
            <w:r w:rsidRPr="002B0C52">
              <w:rPr>
                <w:rFonts w:asciiTheme="minorEastAsia" w:hAnsiTheme="minorEastAsia" w:cs="Times New Roman" w:hint="eastAsia"/>
                <w:color w:val="000000" w:themeColor="text1"/>
                <w:sz w:val="18"/>
                <w:szCs w:val="18"/>
              </w:rPr>
              <w:t>工作地点</w:t>
            </w:r>
          </w:p>
        </w:tc>
      </w:tr>
      <w:tr w:rsidR="006B1E18" w:rsidRPr="00476E98" w:rsidTr="006B1E18">
        <w:trPr>
          <w:cantSplit/>
          <w:trHeight w:val="385"/>
        </w:trPr>
        <w:tc>
          <w:tcPr>
            <w:tcW w:w="670" w:type="dxa"/>
            <w:vMerge w:val="restart"/>
            <w:tcBorders>
              <w:top w:val="single" w:sz="6" w:space="0" w:color="auto"/>
            </w:tcBorders>
            <w:vAlign w:val="center"/>
          </w:tcPr>
          <w:p w:rsidR="006B1E18" w:rsidRPr="006B1E18" w:rsidRDefault="006B1E18" w:rsidP="003B1B5A">
            <w:pPr>
              <w:adjustRightInd w:val="0"/>
              <w:snapToGrid w:val="0"/>
              <w:spacing w:before="120" w:line="240" w:lineRule="atLeast"/>
              <w:jc w:val="center"/>
              <w:rPr>
                <w:rFonts w:ascii="12" w:hAnsi="12" w:hint="eastAsia"/>
                <w:sz w:val="22"/>
              </w:rPr>
            </w:pPr>
            <w:r w:rsidRPr="006B1E18">
              <w:rPr>
                <w:rFonts w:ascii="12" w:hAnsi="12"/>
                <w:sz w:val="22"/>
              </w:rPr>
              <w:t>1</w:t>
            </w:r>
          </w:p>
        </w:tc>
        <w:tc>
          <w:tcPr>
            <w:tcW w:w="685" w:type="dxa"/>
            <w:vMerge w:val="restart"/>
            <w:tcBorders>
              <w:top w:val="single" w:sz="6" w:space="0" w:color="auto"/>
            </w:tcBorders>
            <w:textDirection w:val="tbRlV"/>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r w:rsidRPr="006B1E18">
              <w:rPr>
                <w:rFonts w:ascii="12" w:hAnsi="12"/>
                <w:sz w:val="22"/>
              </w:rPr>
              <w:t>研发类</w:t>
            </w:r>
          </w:p>
        </w:tc>
        <w:tc>
          <w:tcPr>
            <w:tcW w:w="1259" w:type="dxa"/>
            <w:tcBorders>
              <w:top w:val="single" w:sz="6" w:space="0" w:color="auto"/>
            </w:tcBorders>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实验员</w:t>
            </w:r>
          </w:p>
        </w:tc>
        <w:tc>
          <w:tcPr>
            <w:tcW w:w="1153" w:type="dxa"/>
            <w:tcBorders>
              <w:top w:val="single" w:sz="6" w:space="0" w:color="auto"/>
            </w:tcBorders>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本科</w:t>
            </w:r>
          </w:p>
        </w:tc>
        <w:tc>
          <w:tcPr>
            <w:tcW w:w="3860" w:type="dxa"/>
            <w:tcBorders>
              <w:top w:val="single" w:sz="6" w:space="0" w:color="auto"/>
            </w:tcBorders>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olor w:val="000000" w:themeColor="text1"/>
                <w:sz w:val="22"/>
              </w:rPr>
              <w:t>应用化学、材料化学、电化学</w:t>
            </w:r>
            <w:r w:rsidRPr="006B1E18">
              <w:rPr>
                <w:rFonts w:ascii="12" w:hAnsi="12" w:cs="Times New Roman"/>
                <w:color w:val="000000" w:themeColor="text1"/>
                <w:sz w:val="22"/>
              </w:rPr>
              <w:t>高分子、粉体加工、材料、</w:t>
            </w:r>
            <w:proofErr w:type="gramStart"/>
            <w:r w:rsidRPr="006B1E18">
              <w:rPr>
                <w:rFonts w:ascii="12" w:hAnsi="12" w:cs="Times New Roman"/>
                <w:color w:val="000000" w:themeColor="text1"/>
                <w:sz w:val="22"/>
              </w:rPr>
              <w:t>炭素</w:t>
            </w:r>
            <w:proofErr w:type="gramEnd"/>
            <w:r w:rsidRPr="006B1E18">
              <w:rPr>
                <w:rFonts w:ascii="12" w:hAnsi="12" w:cs="Times New Roman"/>
                <w:color w:val="000000" w:themeColor="text1"/>
                <w:sz w:val="22"/>
              </w:rPr>
              <w:t>类</w:t>
            </w:r>
          </w:p>
        </w:tc>
        <w:tc>
          <w:tcPr>
            <w:tcW w:w="1009" w:type="dxa"/>
            <w:tcBorders>
              <w:top w:val="single" w:sz="6" w:space="0" w:color="auto"/>
            </w:tcBorders>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30</w:t>
            </w:r>
          </w:p>
        </w:tc>
        <w:tc>
          <w:tcPr>
            <w:tcW w:w="4388" w:type="dxa"/>
            <w:tcBorders>
              <w:top w:val="single" w:sz="6" w:space="0" w:color="auto"/>
            </w:tcBorders>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r w:rsidRPr="006B1E18">
              <w:rPr>
                <w:rFonts w:ascii="12" w:hAnsi="12" w:cs="Times New Roman"/>
                <w:color w:val="000000" w:themeColor="text1"/>
                <w:sz w:val="22"/>
              </w:rPr>
              <w:t>/</w:t>
            </w:r>
          </w:p>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江苏常州</w:t>
            </w:r>
            <w:r w:rsidRPr="006B1E18">
              <w:rPr>
                <w:rFonts w:ascii="12" w:hAnsi="12" w:cs="Times New Roman"/>
                <w:color w:val="000000" w:themeColor="text1"/>
                <w:sz w:val="22"/>
              </w:rPr>
              <w:t>/</w:t>
            </w:r>
            <w:r w:rsidRPr="006B1E18">
              <w:rPr>
                <w:rFonts w:ascii="12" w:hAnsi="12" w:cs="Times New Roman"/>
                <w:color w:val="000000" w:themeColor="text1"/>
                <w:sz w:val="22"/>
              </w:rPr>
              <w:t>深圳</w:t>
            </w:r>
            <w:r w:rsidRPr="006B1E18">
              <w:rPr>
                <w:rFonts w:ascii="12" w:hAnsi="12" w:cs="Times New Roman"/>
                <w:color w:val="000000" w:themeColor="text1"/>
                <w:sz w:val="22"/>
              </w:rPr>
              <w:t>/</w:t>
            </w:r>
            <w:r w:rsidRPr="006B1E18">
              <w:rPr>
                <w:rFonts w:ascii="12" w:hAnsi="12" w:cs="Times New Roman"/>
                <w:color w:val="000000" w:themeColor="text1"/>
                <w:sz w:val="22"/>
              </w:rPr>
              <w:t>天津</w:t>
            </w:r>
          </w:p>
        </w:tc>
      </w:tr>
      <w:tr w:rsidR="006B1E18" w:rsidRPr="00476E98" w:rsidTr="006B1E18">
        <w:trPr>
          <w:cantSplit/>
          <w:trHeight w:val="368"/>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研发工程师</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硕士</w:t>
            </w:r>
            <w:r w:rsidRPr="006B1E18">
              <w:rPr>
                <w:rFonts w:ascii="12" w:hAnsi="12" w:cs="Times New Roman"/>
                <w:color w:val="000000" w:themeColor="text1"/>
                <w:sz w:val="22"/>
              </w:rPr>
              <w:t>/</w:t>
            </w:r>
            <w:r w:rsidRPr="006B1E18">
              <w:rPr>
                <w:rFonts w:ascii="12" w:hAnsi="12" w:cs="Times New Roman"/>
                <w:color w:val="000000" w:themeColor="text1"/>
                <w:sz w:val="22"/>
              </w:rPr>
              <w:t>博士</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olor w:val="000000" w:themeColor="text1"/>
                <w:sz w:val="22"/>
              </w:rPr>
              <w:t>应用化学、</w:t>
            </w:r>
            <w:r w:rsidRPr="006B1E18">
              <w:rPr>
                <w:rFonts w:ascii="12" w:hAnsi="12" w:cs="Times New Roman"/>
                <w:color w:val="000000" w:themeColor="text1"/>
                <w:sz w:val="22"/>
              </w:rPr>
              <w:t>化学类、材料学、电化学、物理化学、材料化学、</w:t>
            </w:r>
            <w:r w:rsidRPr="00A92F57">
              <w:rPr>
                <w:rFonts w:ascii="12" w:hAnsi="12"/>
                <w:b/>
                <w:color w:val="000000" w:themeColor="text1"/>
                <w:sz w:val="22"/>
              </w:rPr>
              <w:t>沥青</w:t>
            </w:r>
            <w:r w:rsidRPr="006B1E18">
              <w:rPr>
                <w:rFonts w:ascii="12" w:hAnsi="12"/>
                <w:color w:val="000000" w:themeColor="text1"/>
                <w:sz w:val="22"/>
              </w:rPr>
              <w:t>、</w:t>
            </w:r>
            <w:r w:rsidRPr="006B1E18">
              <w:rPr>
                <w:rFonts w:ascii="12" w:hAnsi="12" w:cs="Times New Roman"/>
                <w:color w:val="000000" w:themeColor="text1"/>
                <w:sz w:val="22"/>
              </w:rPr>
              <w:t>传</w:t>
            </w:r>
            <w:bookmarkStart w:id="0" w:name="_GoBack"/>
            <w:bookmarkEnd w:id="0"/>
            <w:r w:rsidRPr="006B1E18">
              <w:rPr>
                <w:rFonts w:ascii="12" w:hAnsi="12" w:cs="Times New Roman"/>
                <w:color w:val="000000" w:themeColor="text1"/>
                <w:sz w:val="22"/>
              </w:rPr>
              <w:t>统碳素专业、锂电池材料方向、石墨类材料研发</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60</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r w:rsidRPr="006B1E18">
              <w:rPr>
                <w:rFonts w:ascii="12" w:hAnsi="12" w:cs="Times New Roman"/>
                <w:color w:val="000000" w:themeColor="text1"/>
                <w:sz w:val="22"/>
              </w:rPr>
              <w:t>/</w:t>
            </w:r>
            <w:r w:rsidRPr="006B1E18">
              <w:rPr>
                <w:rFonts w:ascii="12" w:hAnsi="12" w:cs="Times New Roman"/>
                <w:color w:val="000000" w:themeColor="text1"/>
                <w:sz w:val="22"/>
              </w:rPr>
              <w:t>天津</w:t>
            </w:r>
          </w:p>
        </w:tc>
      </w:tr>
      <w:tr w:rsidR="006B1E18" w:rsidRPr="00476E98" w:rsidTr="006B1E18">
        <w:trPr>
          <w:cantSplit/>
          <w:trHeight w:val="550"/>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工艺工程师</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本科</w:t>
            </w:r>
            <w:r w:rsidRPr="006B1E18">
              <w:rPr>
                <w:rFonts w:ascii="12" w:hAnsi="12" w:cs="Times New Roman"/>
                <w:color w:val="000000" w:themeColor="text1"/>
                <w:sz w:val="22"/>
              </w:rPr>
              <w:t>/</w:t>
            </w:r>
            <w:r w:rsidRPr="006B1E18">
              <w:rPr>
                <w:rFonts w:ascii="12" w:hAnsi="12" w:cs="Times New Roman"/>
                <w:color w:val="000000" w:themeColor="text1"/>
                <w:sz w:val="22"/>
              </w:rPr>
              <w:t>硕士</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工艺工程</w:t>
            </w:r>
            <w:r w:rsidRPr="006B1E18">
              <w:rPr>
                <w:rFonts w:ascii="12" w:hAnsi="12" w:cs="Times New Roman"/>
                <w:color w:val="000000" w:themeColor="text1"/>
                <w:sz w:val="22"/>
              </w:rPr>
              <w:t>/</w:t>
            </w:r>
            <w:r w:rsidRPr="006B1E18">
              <w:rPr>
                <w:rFonts w:ascii="12" w:hAnsi="12" w:cs="Times New Roman"/>
                <w:color w:val="000000" w:themeColor="text1"/>
                <w:sz w:val="22"/>
              </w:rPr>
              <w:t>机械工程</w:t>
            </w:r>
            <w:r w:rsidRPr="006B1E18">
              <w:rPr>
                <w:rFonts w:ascii="12" w:hAnsi="12" w:cs="Times New Roman"/>
                <w:color w:val="000000" w:themeColor="text1"/>
                <w:sz w:val="22"/>
              </w:rPr>
              <w:t>/</w:t>
            </w:r>
            <w:r w:rsidRPr="006B1E18">
              <w:rPr>
                <w:rFonts w:ascii="12" w:hAnsi="12" w:cs="Times New Roman"/>
                <w:color w:val="000000" w:themeColor="text1"/>
                <w:sz w:val="22"/>
              </w:rPr>
              <w:t>材料工程</w:t>
            </w:r>
            <w:r w:rsidRPr="006B1E18">
              <w:rPr>
                <w:rFonts w:ascii="12" w:hAnsi="12" w:cs="Times New Roman"/>
                <w:color w:val="000000" w:themeColor="text1"/>
                <w:sz w:val="22"/>
              </w:rPr>
              <w:t>/</w:t>
            </w:r>
            <w:r w:rsidRPr="006B1E18">
              <w:rPr>
                <w:rFonts w:ascii="12" w:hAnsi="12" w:cs="Times New Roman"/>
                <w:color w:val="000000" w:themeColor="text1"/>
                <w:sz w:val="22"/>
              </w:rPr>
              <w:t>粉体加工等</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20</w:t>
            </w:r>
          </w:p>
        </w:tc>
        <w:tc>
          <w:tcPr>
            <w:tcW w:w="4388" w:type="dxa"/>
            <w:vMerge w:val="restart"/>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p>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p>
        </w:tc>
      </w:tr>
      <w:tr w:rsidR="006B1E18" w:rsidRPr="00476E98" w:rsidTr="006B1E18">
        <w:trPr>
          <w:cantSplit/>
          <w:trHeight w:val="420"/>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检测工程师</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硕士</w:t>
            </w:r>
            <w:r w:rsidRPr="006B1E18">
              <w:rPr>
                <w:rFonts w:ascii="12" w:hAnsi="12" w:cs="Times New Roman"/>
                <w:sz w:val="22"/>
              </w:rPr>
              <w:t>/</w:t>
            </w:r>
            <w:r w:rsidRPr="006B1E18">
              <w:rPr>
                <w:rFonts w:ascii="12" w:hAnsi="12" w:cs="Times New Roman"/>
                <w:sz w:val="22"/>
              </w:rPr>
              <w:t>博士</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分析化学</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10</w:t>
            </w:r>
          </w:p>
        </w:tc>
        <w:tc>
          <w:tcPr>
            <w:tcW w:w="4388" w:type="dxa"/>
            <w:vMerge/>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检测员</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分析化学</w:t>
            </w:r>
            <w:r w:rsidRPr="006B1E18">
              <w:rPr>
                <w:rFonts w:ascii="12" w:hAnsi="12" w:cs="Times New Roman"/>
                <w:sz w:val="22"/>
              </w:rPr>
              <w:t>/</w:t>
            </w:r>
            <w:r w:rsidRPr="006B1E18">
              <w:rPr>
                <w:rFonts w:ascii="12" w:hAnsi="12" w:cs="Times New Roman"/>
                <w:sz w:val="22"/>
              </w:rPr>
              <w:t>检验检测</w:t>
            </w:r>
            <w:r w:rsidRPr="006B1E18">
              <w:rPr>
                <w:rFonts w:ascii="12" w:hAnsi="12" w:cs="Times New Roman"/>
                <w:sz w:val="22"/>
              </w:rPr>
              <w:t>/</w:t>
            </w:r>
            <w:r w:rsidRPr="006B1E18">
              <w:rPr>
                <w:rFonts w:ascii="12" w:hAnsi="12" w:cs="Times New Roman"/>
                <w:sz w:val="22"/>
              </w:rPr>
              <w:t>化工工艺</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10</w:t>
            </w:r>
          </w:p>
        </w:tc>
        <w:tc>
          <w:tcPr>
            <w:tcW w:w="4388" w:type="dxa"/>
            <w:vMerge/>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p>
        </w:tc>
      </w:tr>
      <w:tr w:rsidR="006B1E18" w:rsidRPr="00476E98" w:rsidTr="006B1E18">
        <w:trPr>
          <w:cantSplit/>
          <w:trHeight w:val="499"/>
        </w:trPr>
        <w:tc>
          <w:tcPr>
            <w:tcW w:w="670" w:type="dxa"/>
            <w:vMerge w:val="restart"/>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r w:rsidRPr="006B1E18">
              <w:rPr>
                <w:rFonts w:ascii="12" w:hAnsi="12"/>
                <w:sz w:val="22"/>
              </w:rPr>
              <w:t>2</w:t>
            </w:r>
          </w:p>
        </w:tc>
        <w:tc>
          <w:tcPr>
            <w:tcW w:w="685" w:type="dxa"/>
            <w:vMerge w:val="restart"/>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r w:rsidRPr="006B1E18">
              <w:rPr>
                <w:rFonts w:ascii="12" w:hAnsi="12"/>
                <w:sz w:val="22"/>
              </w:rPr>
              <w:t>经营类</w:t>
            </w:r>
          </w:p>
        </w:tc>
        <w:tc>
          <w:tcPr>
            <w:tcW w:w="1259"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销售业务员</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日语、韩语、市场营销</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20</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proofErr w:type="gramStart"/>
            <w:r w:rsidRPr="006B1E18">
              <w:rPr>
                <w:rFonts w:ascii="12" w:hAnsi="12"/>
                <w:sz w:val="22"/>
              </w:rPr>
              <w:t>品质储干</w:t>
            </w:r>
            <w:proofErr w:type="gramEnd"/>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材料或者化学、物理方向、化工类</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20</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r w:rsidRPr="006B1E18">
              <w:rPr>
                <w:rFonts w:ascii="12" w:hAnsi="12" w:cs="Times New Roman"/>
                <w:color w:val="000000" w:themeColor="text1"/>
                <w:sz w:val="22"/>
              </w:rPr>
              <w:t>/</w:t>
            </w:r>
            <w:r w:rsidRPr="006B1E18">
              <w:rPr>
                <w:rFonts w:ascii="12" w:hAnsi="12" w:cs="Times New Roman"/>
                <w:color w:val="000000" w:themeColor="text1"/>
                <w:sz w:val="22"/>
              </w:rPr>
              <w:t>天津</w:t>
            </w: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hint="eastAsia"/>
                <w:sz w:val="22"/>
              </w:rPr>
            </w:pPr>
            <w:proofErr w:type="gramStart"/>
            <w:r w:rsidRPr="006B1E18">
              <w:rPr>
                <w:rFonts w:ascii="12" w:hAnsi="12"/>
                <w:sz w:val="22"/>
              </w:rPr>
              <w:t>工程储干</w:t>
            </w:r>
            <w:proofErr w:type="gramEnd"/>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机械设计、机械制造、自动化、机电一体化</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20</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r w:rsidRPr="006B1E18">
              <w:rPr>
                <w:rFonts w:ascii="12" w:hAnsi="12" w:cs="Times New Roman"/>
                <w:color w:val="000000" w:themeColor="text1"/>
                <w:sz w:val="22"/>
              </w:rPr>
              <w:t>/</w:t>
            </w:r>
            <w:r w:rsidRPr="006B1E18">
              <w:rPr>
                <w:rFonts w:ascii="12" w:hAnsi="12" w:cs="Times New Roman"/>
                <w:color w:val="000000" w:themeColor="text1"/>
                <w:sz w:val="22"/>
              </w:rPr>
              <w:t>惠州</w:t>
            </w: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hint="eastAsia"/>
                <w:sz w:val="22"/>
              </w:rPr>
            </w:pPr>
            <w:proofErr w:type="gramStart"/>
            <w:r w:rsidRPr="006B1E18">
              <w:rPr>
                <w:rFonts w:ascii="12" w:hAnsi="12"/>
                <w:sz w:val="22"/>
              </w:rPr>
              <w:t>生产储干</w:t>
            </w:r>
            <w:proofErr w:type="gramEnd"/>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材料锂电方向、理工类</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30</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r w:rsidRPr="006B1E18">
              <w:rPr>
                <w:rFonts w:ascii="12" w:hAnsi="12" w:cs="Times New Roman"/>
                <w:color w:val="000000" w:themeColor="text1"/>
                <w:sz w:val="22"/>
              </w:rPr>
              <w:t>/</w:t>
            </w:r>
            <w:r w:rsidRPr="006B1E18">
              <w:rPr>
                <w:rFonts w:ascii="12" w:hAnsi="12" w:cs="Times New Roman"/>
                <w:color w:val="000000" w:themeColor="text1"/>
                <w:sz w:val="22"/>
              </w:rPr>
              <w:t>惠州</w:t>
            </w: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hint="eastAsia"/>
                <w:sz w:val="22"/>
              </w:rPr>
            </w:pPr>
            <w:r w:rsidRPr="006B1E18">
              <w:rPr>
                <w:rFonts w:ascii="12" w:hAnsi="12"/>
                <w:sz w:val="22"/>
              </w:rPr>
              <w:t>项目文员</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不限</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5</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惠州</w:t>
            </w:r>
          </w:p>
        </w:tc>
      </w:tr>
      <w:tr w:rsidR="006B1E18" w:rsidRPr="00476E98" w:rsidTr="006B1E18">
        <w:trPr>
          <w:cantSplit/>
          <w:trHeight w:val="499"/>
        </w:trPr>
        <w:tc>
          <w:tcPr>
            <w:tcW w:w="670" w:type="dxa"/>
            <w:vMerge w:val="restart"/>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r w:rsidRPr="006B1E18">
              <w:rPr>
                <w:rFonts w:ascii="12" w:hAnsi="12"/>
                <w:sz w:val="22"/>
              </w:rPr>
              <w:t>3</w:t>
            </w:r>
          </w:p>
        </w:tc>
        <w:tc>
          <w:tcPr>
            <w:tcW w:w="685" w:type="dxa"/>
            <w:vMerge w:val="restart"/>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r w:rsidRPr="006B1E18">
              <w:rPr>
                <w:rFonts w:ascii="12" w:hAnsi="12"/>
                <w:sz w:val="22"/>
              </w:rPr>
              <w:t>职能类</w:t>
            </w:r>
          </w:p>
        </w:tc>
        <w:tc>
          <w:tcPr>
            <w:tcW w:w="1259" w:type="dxa"/>
            <w:vAlign w:val="center"/>
          </w:tcPr>
          <w:p w:rsidR="006B1E18" w:rsidRPr="006B1E18" w:rsidRDefault="006B1E18" w:rsidP="003B1B5A">
            <w:pPr>
              <w:adjustRightInd w:val="0"/>
              <w:snapToGrid w:val="0"/>
              <w:spacing w:before="120" w:line="240" w:lineRule="atLeast"/>
              <w:jc w:val="center"/>
              <w:rPr>
                <w:rFonts w:ascii="12" w:hAnsi="12" w:hint="eastAsia"/>
                <w:sz w:val="22"/>
              </w:rPr>
            </w:pPr>
            <w:r w:rsidRPr="006B1E18">
              <w:rPr>
                <w:rFonts w:ascii="12" w:hAnsi="12" w:cs="Times New Roman"/>
                <w:sz w:val="22"/>
              </w:rPr>
              <w:t>IT</w:t>
            </w:r>
            <w:r w:rsidRPr="006B1E18">
              <w:rPr>
                <w:rFonts w:ascii="12" w:hAnsi="12" w:cs="Times New Roman"/>
                <w:sz w:val="22"/>
              </w:rPr>
              <w:t>管理员</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信息科学与技术</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5</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天津</w:t>
            </w:r>
            <w:r w:rsidRPr="006B1E18">
              <w:rPr>
                <w:rFonts w:ascii="12" w:hAnsi="12" w:cs="Times New Roman"/>
                <w:color w:val="000000" w:themeColor="text1"/>
                <w:sz w:val="22"/>
              </w:rPr>
              <w:t>/</w:t>
            </w:r>
            <w:r w:rsidRPr="006B1E18">
              <w:rPr>
                <w:rFonts w:ascii="12" w:hAnsi="12" w:cs="Times New Roman"/>
                <w:color w:val="000000" w:themeColor="text1"/>
                <w:sz w:val="22"/>
              </w:rPr>
              <w:t>惠州</w:t>
            </w: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hint="eastAsia"/>
                <w:sz w:val="22"/>
              </w:rPr>
            </w:pPr>
            <w:r w:rsidRPr="006B1E18">
              <w:rPr>
                <w:rFonts w:ascii="12" w:hAnsi="12"/>
                <w:sz w:val="22"/>
              </w:rPr>
              <w:t>HR</w:t>
            </w:r>
            <w:r w:rsidRPr="006B1E18">
              <w:rPr>
                <w:rFonts w:ascii="12" w:hAnsi="12"/>
                <w:sz w:val="22"/>
              </w:rPr>
              <w:t>储备干部</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人力资源相关专业</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10</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hint="eastAsia"/>
                <w:sz w:val="22"/>
              </w:rPr>
            </w:pPr>
            <w:proofErr w:type="gramStart"/>
            <w:r w:rsidRPr="006B1E18">
              <w:rPr>
                <w:rFonts w:ascii="12" w:hAnsi="12"/>
                <w:sz w:val="22"/>
              </w:rPr>
              <w:t>财务储干</w:t>
            </w:r>
            <w:proofErr w:type="gramEnd"/>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会计、审计</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10</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r w:rsidRPr="006B1E18">
              <w:rPr>
                <w:rFonts w:ascii="12" w:hAnsi="12" w:cs="Times New Roman"/>
                <w:color w:val="000000" w:themeColor="text1"/>
                <w:sz w:val="22"/>
              </w:rPr>
              <w:t>/</w:t>
            </w:r>
            <w:r w:rsidRPr="006B1E18">
              <w:rPr>
                <w:rFonts w:ascii="12" w:hAnsi="12" w:cs="Times New Roman"/>
                <w:color w:val="000000" w:themeColor="text1"/>
                <w:sz w:val="22"/>
              </w:rPr>
              <w:t>惠州</w:t>
            </w:r>
            <w:r w:rsidRPr="006B1E18">
              <w:rPr>
                <w:rFonts w:ascii="12" w:hAnsi="12" w:cs="Times New Roman"/>
                <w:color w:val="000000" w:themeColor="text1"/>
                <w:sz w:val="22"/>
              </w:rPr>
              <w:t>/</w:t>
            </w:r>
            <w:r w:rsidRPr="006B1E18">
              <w:rPr>
                <w:rFonts w:ascii="12" w:hAnsi="12" w:cs="Times New Roman"/>
                <w:color w:val="000000" w:themeColor="text1"/>
                <w:sz w:val="22"/>
              </w:rPr>
              <w:t>天津</w:t>
            </w:r>
            <w:r w:rsidRPr="006B1E18">
              <w:rPr>
                <w:rFonts w:ascii="12" w:hAnsi="12" w:cs="Times New Roman"/>
                <w:color w:val="000000" w:themeColor="text1"/>
                <w:sz w:val="22"/>
              </w:rPr>
              <w:t>/</w:t>
            </w:r>
            <w:r w:rsidRPr="006B1E18">
              <w:rPr>
                <w:rFonts w:ascii="12" w:hAnsi="12" w:cs="Times New Roman"/>
                <w:color w:val="000000" w:themeColor="text1"/>
                <w:sz w:val="22"/>
              </w:rPr>
              <w:t>常州</w:t>
            </w:r>
            <w:r w:rsidRPr="006B1E18">
              <w:rPr>
                <w:rFonts w:ascii="12" w:hAnsi="12" w:cs="Times New Roman"/>
                <w:color w:val="000000" w:themeColor="text1"/>
                <w:sz w:val="22"/>
              </w:rPr>
              <w:t>/</w:t>
            </w:r>
            <w:r w:rsidRPr="006B1E18">
              <w:rPr>
                <w:rFonts w:ascii="12" w:hAnsi="12" w:cs="Times New Roman"/>
                <w:color w:val="000000" w:themeColor="text1"/>
                <w:sz w:val="22"/>
              </w:rPr>
              <w:t>山西</w:t>
            </w:r>
            <w:r w:rsidRPr="006B1E18">
              <w:rPr>
                <w:rFonts w:ascii="12" w:hAnsi="12" w:cs="Times New Roman"/>
                <w:color w:val="000000" w:themeColor="text1"/>
                <w:sz w:val="22"/>
              </w:rPr>
              <w:t>/</w:t>
            </w:r>
            <w:r w:rsidRPr="006B1E18">
              <w:rPr>
                <w:rFonts w:ascii="12" w:hAnsi="12" w:cs="Times New Roman"/>
                <w:color w:val="000000" w:themeColor="text1"/>
                <w:sz w:val="22"/>
              </w:rPr>
              <w:t>黑龙江</w:t>
            </w:r>
          </w:p>
        </w:tc>
      </w:tr>
      <w:tr w:rsidR="006B1E18" w:rsidRPr="00476E98" w:rsidTr="006B1E18">
        <w:trPr>
          <w:cantSplit/>
          <w:trHeight w:val="499"/>
        </w:trPr>
        <w:tc>
          <w:tcPr>
            <w:tcW w:w="670"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685" w:type="dxa"/>
            <w:vMerge/>
            <w:vAlign w:val="center"/>
          </w:tcPr>
          <w:p w:rsidR="006B1E18" w:rsidRPr="006B1E18" w:rsidRDefault="006B1E18" w:rsidP="003B1B5A">
            <w:pPr>
              <w:adjustRightInd w:val="0"/>
              <w:snapToGrid w:val="0"/>
              <w:spacing w:before="120" w:line="240" w:lineRule="atLeast"/>
              <w:ind w:left="113" w:right="113"/>
              <w:jc w:val="center"/>
              <w:rPr>
                <w:rFonts w:ascii="12" w:hAnsi="12" w:hint="eastAsia"/>
                <w:sz w:val="22"/>
              </w:rPr>
            </w:pPr>
          </w:p>
        </w:tc>
        <w:tc>
          <w:tcPr>
            <w:tcW w:w="1259" w:type="dxa"/>
            <w:vAlign w:val="center"/>
          </w:tcPr>
          <w:p w:rsidR="006B1E18" w:rsidRPr="006B1E18" w:rsidRDefault="006B1E18" w:rsidP="003B1B5A">
            <w:pPr>
              <w:adjustRightInd w:val="0"/>
              <w:snapToGrid w:val="0"/>
              <w:spacing w:before="120" w:line="240" w:lineRule="atLeast"/>
              <w:jc w:val="center"/>
              <w:rPr>
                <w:rFonts w:ascii="12" w:hAnsi="12" w:hint="eastAsia"/>
                <w:sz w:val="22"/>
              </w:rPr>
            </w:pPr>
            <w:r w:rsidRPr="006B1E18">
              <w:rPr>
                <w:rFonts w:ascii="12" w:hAnsi="12"/>
                <w:sz w:val="22"/>
              </w:rPr>
              <w:t>EHS</w:t>
            </w:r>
          </w:p>
        </w:tc>
        <w:tc>
          <w:tcPr>
            <w:tcW w:w="1153"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本科及以上</w:t>
            </w:r>
            <w:r w:rsidRPr="006B1E18">
              <w:rPr>
                <w:rFonts w:ascii="12" w:hAnsi="12" w:cs="Times New Roman"/>
                <w:sz w:val="22"/>
              </w:rPr>
              <w:t xml:space="preserve"> </w:t>
            </w:r>
          </w:p>
        </w:tc>
        <w:tc>
          <w:tcPr>
            <w:tcW w:w="3860" w:type="dxa"/>
            <w:vAlign w:val="center"/>
          </w:tcPr>
          <w:p w:rsidR="006B1E18" w:rsidRPr="006B1E18" w:rsidRDefault="006B1E18" w:rsidP="003B1B5A">
            <w:pPr>
              <w:adjustRightInd w:val="0"/>
              <w:snapToGrid w:val="0"/>
              <w:spacing w:before="120" w:line="240" w:lineRule="atLeast"/>
              <w:jc w:val="center"/>
              <w:rPr>
                <w:rFonts w:ascii="12" w:hAnsi="12" w:cs="Times New Roman" w:hint="eastAsia"/>
                <w:sz w:val="22"/>
              </w:rPr>
            </w:pPr>
            <w:r w:rsidRPr="006B1E18">
              <w:rPr>
                <w:rFonts w:ascii="12" w:hAnsi="12" w:cs="Times New Roman"/>
                <w:sz w:val="22"/>
              </w:rPr>
              <w:t>环保、安全相关专业</w:t>
            </w:r>
          </w:p>
        </w:tc>
        <w:tc>
          <w:tcPr>
            <w:tcW w:w="1009"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5</w:t>
            </w:r>
          </w:p>
        </w:tc>
        <w:tc>
          <w:tcPr>
            <w:tcW w:w="4388" w:type="dxa"/>
            <w:vAlign w:val="center"/>
          </w:tcPr>
          <w:p w:rsidR="006B1E18" w:rsidRPr="006B1E18" w:rsidRDefault="006B1E18" w:rsidP="003B1B5A">
            <w:pPr>
              <w:adjustRightInd w:val="0"/>
              <w:snapToGrid w:val="0"/>
              <w:spacing w:before="120" w:line="240" w:lineRule="atLeast"/>
              <w:jc w:val="center"/>
              <w:rPr>
                <w:rFonts w:ascii="12" w:hAnsi="12" w:cs="Times New Roman" w:hint="eastAsia"/>
                <w:color w:val="000000" w:themeColor="text1"/>
                <w:sz w:val="22"/>
              </w:rPr>
            </w:pPr>
            <w:r w:rsidRPr="006B1E18">
              <w:rPr>
                <w:rFonts w:ascii="12" w:hAnsi="12" w:cs="Times New Roman"/>
                <w:color w:val="000000" w:themeColor="text1"/>
                <w:sz w:val="22"/>
              </w:rPr>
              <w:t>深圳</w:t>
            </w:r>
            <w:r w:rsidRPr="006B1E18">
              <w:rPr>
                <w:rFonts w:ascii="12" w:hAnsi="12" w:cs="Times New Roman"/>
                <w:color w:val="000000" w:themeColor="text1"/>
                <w:sz w:val="22"/>
              </w:rPr>
              <w:t>/</w:t>
            </w:r>
            <w:r w:rsidRPr="006B1E18">
              <w:rPr>
                <w:rFonts w:ascii="12" w:hAnsi="12" w:cs="Times New Roman"/>
                <w:color w:val="000000" w:themeColor="text1"/>
                <w:sz w:val="22"/>
              </w:rPr>
              <w:t>惠州</w:t>
            </w:r>
          </w:p>
        </w:tc>
      </w:tr>
    </w:tbl>
    <w:p w:rsidR="00EE34D8" w:rsidRPr="00C162EB" w:rsidRDefault="00C162EB" w:rsidP="00C162EB">
      <w:pPr>
        <w:spacing w:before="120"/>
        <w:jc w:val="center"/>
        <w:rPr>
          <w:b/>
          <w:sz w:val="30"/>
          <w:szCs w:val="30"/>
        </w:rPr>
      </w:pPr>
      <w:r w:rsidRPr="00C162EB">
        <w:rPr>
          <w:rFonts w:hint="eastAsia"/>
          <w:b/>
          <w:sz w:val="30"/>
          <w:szCs w:val="30"/>
        </w:rPr>
        <w:t>2018</w:t>
      </w:r>
      <w:r w:rsidRPr="00C162EB">
        <w:rPr>
          <w:rFonts w:hint="eastAsia"/>
          <w:b/>
          <w:sz w:val="30"/>
          <w:szCs w:val="30"/>
        </w:rPr>
        <w:t>届校园招聘岗位</w:t>
      </w:r>
      <w:r>
        <w:rPr>
          <w:rFonts w:hint="eastAsia"/>
          <w:b/>
          <w:sz w:val="30"/>
          <w:szCs w:val="30"/>
        </w:rPr>
        <w:t>需求</w:t>
      </w:r>
    </w:p>
    <w:sectPr w:rsidR="00EE34D8" w:rsidRPr="00C162EB" w:rsidSect="00EC57B8">
      <w:headerReference w:type="even" r:id="rId10"/>
      <w:headerReference w:type="default" r:id="rId11"/>
      <w:footerReference w:type="even" r:id="rId12"/>
      <w:footerReference w:type="default" r:id="rId13"/>
      <w:headerReference w:type="first" r:id="rId14"/>
      <w:footerReference w:type="first" r:id="rId15"/>
      <w:pgSz w:w="15840" w:h="12240" w:orient="landscape"/>
      <w:pgMar w:top="851" w:right="1418" w:bottom="851" w:left="141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F4" w:rsidRDefault="008846F4" w:rsidP="004A20BC">
      <w:pPr>
        <w:spacing w:before="120" w:line="240" w:lineRule="auto"/>
      </w:pPr>
      <w:r>
        <w:separator/>
      </w:r>
    </w:p>
  </w:endnote>
  <w:endnote w:type="continuationSeparator" w:id="0">
    <w:p w:rsidR="008846F4" w:rsidRDefault="008846F4" w:rsidP="004A20BC">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1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BB" w:rsidRDefault="008846F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BB" w:rsidRDefault="008846F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BB" w:rsidRDefault="008846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F4" w:rsidRDefault="008846F4" w:rsidP="004A20BC">
      <w:pPr>
        <w:spacing w:before="120" w:line="240" w:lineRule="auto"/>
      </w:pPr>
      <w:r>
        <w:separator/>
      </w:r>
    </w:p>
  </w:footnote>
  <w:footnote w:type="continuationSeparator" w:id="0">
    <w:p w:rsidR="008846F4" w:rsidRDefault="008846F4" w:rsidP="004A20BC">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BB" w:rsidRDefault="008846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BB" w:rsidRPr="00AF6F36" w:rsidRDefault="008846F4" w:rsidP="00AF6F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BB" w:rsidRDefault="008846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95"/>
    <w:rsid w:val="000012C0"/>
    <w:rsid w:val="00003FC2"/>
    <w:rsid w:val="00023A52"/>
    <w:rsid w:val="00056195"/>
    <w:rsid w:val="0008348A"/>
    <w:rsid w:val="000D3FCE"/>
    <w:rsid w:val="00124AA3"/>
    <w:rsid w:val="001538AF"/>
    <w:rsid w:val="002742E8"/>
    <w:rsid w:val="003331CD"/>
    <w:rsid w:val="00364E95"/>
    <w:rsid w:val="00374568"/>
    <w:rsid w:val="003A7749"/>
    <w:rsid w:val="003B53A2"/>
    <w:rsid w:val="00416C5A"/>
    <w:rsid w:val="004867C2"/>
    <w:rsid w:val="00487714"/>
    <w:rsid w:val="004A20BC"/>
    <w:rsid w:val="005127EF"/>
    <w:rsid w:val="00522444"/>
    <w:rsid w:val="005368BF"/>
    <w:rsid w:val="00560874"/>
    <w:rsid w:val="00572F5F"/>
    <w:rsid w:val="005C7D26"/>
    <w:rsid w:val="00697D5C"/>
    <w:rsid w:val="006B1E18"/>
    <w:rsid w:val="00730894"/>
    <w:rsid w:val="007B7091"/>
    <w:rsid w:val="007D1DF8"/>
    <w:rsid w:val="0082370F"/>
    <w:rsid w:val="008846F4"/>
    <w:rsid w:val="008B5BDB"/>
    <w:rsid w:val="008D29A5"/>
    <w:rsid w:val="009A7B01"/>
    <w:rsid w:val="00A23889"/>
    <w:rsid w:val="00A92F57"/>
    <w:rsid w:val="00A93819"/>
    <w:rsid w:val="00A965EB"/>
    <w:rsid w:val="00AF1570"/>
    <w:rsid w:val="00BB5395"/>
    <w:rsid w:val="00C162EB"/>
    <w:rsid w:val="00C66B58"/>
    <w:rsid w:val="00C705E3"/>
    <w:rsid w:val="00CD53B1"/>
    <w:rsid w:val="00CE7178"/>
    <w:rsid w:val="00D729F0"/>
    <w:rsid w:val="00E9124E"/>
    <w:rsid w:val="00EC57B8"/>
    <w:rsid w:val="00F15C54"/>
    <w:rsid w:val="00F57699"/>
    <w:rsid w:val="00FE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BC"/>
    <w:pPr>
      <w:widowControl w:val="0"/>
      <w:spacing w:beforeLines="50" w:line="4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20BC"/>
    <w:pPr>
      <w:pBdr>
        <w:bottom w:val="single" w:sz="6" w:space="1" w:color="auto"/>
      </w:pBdr>
      <w:tabs>
        <w:tab w:val="center" w:pos="4153"/>
        <w:tab w:val="right" w:pos="8306"/>
      </w:tabs>
      <w:snapToGrid w:val="0"/>
      <w:spacing w:beforeLines="0" w:line="240" w:lineRule="auto"/>
      <w:jc w:val="center"/>
    </w:pPr>
    <w:rPr>
      <w:sz w:val="18"/>
      <w:szCs w:val="18"/>
    </w:rPr>
  </w:style>
  <w:style w:type="character" w:customStyle="1" w:styleId="Char">
    <w:name w:val="页眉 Char"/>
    <w:basedOn w:val="a0"/>
    <w:link w:val="a3"/>
    <w:uiPriority w:val="99"/>
    <w:rsid w:val="004A20BC"/>
    <w:rPr>
      <w:sz w:val="18"/>
      <w:szCs w:val="18"/>
    </w:rPr>
  </w:style>
  <w:style w:type="paragraph" w:styleId="a4">
    <w:name w:val="footer"/>
    <w:basedOn w:val="a"/>
    <w:link w:val="Char0"/>
    <w:uiPriority w:val="99"/>
    <w:unhideWhenUsed/>
    <w:rsid w:val="004A20BC"/>
    <w:pPr>
      <w:tabs>
        <w:tab w:val="center" w:pos="4153"/>
        <w:tab w:val="right" w:pos="8306"/>
      </w:tabs>
      <w:snapToGrid w:val="0"/>
      <w:spacing w:beforeLines="0" w:line="240" w:lineRule="auto"/>
      <w:jc w:val="left"/>
    </w:pPr>
    <w:rPr>
      <w:sz w:val="18"/>
      <w:szCs w:val="18"/>
    </w:rPr>
  </w:style>
  <w:style w:type="character" w:customStyle="1" w:styleId="Char0">
    <w:name w:val="页脚 Char"/>
    <w:basedOn w:val="a0"/>
    <w:link w:val="a4"/>
    <w:uiPriority w:val="99"/>
    <w:rsid w:val="004A20BC"/>
    <w:rPr>
      <w:sz w:val="18"/>
      <w:szCs w:val="18"/>
    </w:rPr>
  </w:style>
  <w:style w:type="character" w:styleId="a5">
    <w:name w:val="Hyperlink"/>
    <w:basedOn w:val="a0"/>
    <w:uiPriority w:val="99"/>
    <w:unhideWhenUsed/>
    <w:rsid w:val="004A20BC"/>
    <w:rPr>
      <w:color w:val="0000FF" w:themeColor="hyperlink"/>
      <w:u w:val="single"/>
    </w:rPr>
  </w:style>
  <w:style w:type="paragraph" w:styleId="a6">
    <w:name w:val="Normal (Web)"/>
    <w:basedOn w:val="a"/>
    <w:uiPriority w:val="99"/>
    <w:semiHidden/>
    <w:unhideWhenUsed/>
    <w:rsid w:val="00AF1570"/>
    <w:pPr>
      <w:widowControl/>
      <w:spacing w:beforeLines="0"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BC"/>
    <w:pPr>
      <w:widowControl w:val="0"/>
      <w:spacing w:beforeLines="50" w:line="4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20BC"/>
    <w:pPr>
      <w:pBdr>
        <w:bottom w:val="single" w:sz="6" w:space="1" w:color="auto"/>
      </w:pBdr>
      <w:tabs>
        <w:tab w:val="center" w:pos="4153"/>
        <w:tab w:val="right" w:pos="8306"/>
      </w:tabs>
      <w:snapToGrid w:val="0"/>
      <w:spacing w:beforeLines="0" w:line="240" w:lineRule="auto"/>
      <w:jc w:val="center"/>
    </w:pPr>
    <w:rPr>
      <w:sz w:val="18"/>
      <w:szCs w:val="18"/>
    </w:rPr>
  </w:style>
  <w:style w:type="character" w:customStyle="1" w:styleId="Char">
    <w:name w:val="页眉 Char"/>
    <w:basedOn w:val="a0"/>
    <w:link w:val="a3"/>
    <w:uiPriority w:val="99"/>
    <w:rsid w:val="004A20BC"/>
    <w:rPr>
      <w:sz w:val="18"/>
      <w:szCs w:val="18"/>
    </w:rPr>
  </w:style>
  <w:style w:type="paragraph" w:styleId="a4">
    <w:name w:val="footer"/>
    <w:basedOn w:val="a"/>
    <w:link w:val="Char0"/>
    <w:uiPriority w:val="99"/>
    <w:unhideWhenUsed/>
    <w:rsid w:val="004A20BC"/>
    <w:pPr>
      <w:tabs>
        <w:tab w:val="center" w:pos="4153"/>
        <w:tab w:val="right" w:pos="8306"/>
      </w:tabs>
      <w:snapToGrid w:val="0"/>
      <w:spacing w:beforeLines="0" w:line="240" w:lineRule="auto"/>
      <w:jc w:val="left"/>
    </w:pPr>
    <w:rPr>
      <w:sz w:val="18"/>
      <w:szCs w:val="18"/>
    </w:rPr>
  </w:style>
  <w:style w:type="character" w:customStyle="1" w:styleId="Char0">
    <w:name w:val="页脚 Char"/>
    <w:basedOn w:val="a0"/>
    <w:link w:val="a4"/>
    <w:uiPriority w:val="99"/>
    <w:rsid w:val="004A20BC"/>
    <w:rPr>
      <w:sz w:val="18"/>
      <w:szCs w:val="18"/>
    </w:rPr>
  </w:style>
  <w:style w:type="character" w:styleId="a5">
    <w:name w:val="Hyperlink"/>
    <w:basedOn w:val="a0"/>
    <w:uiPriority w:val="99"/>
    <w:unhideWhenUsed/>
    <w:rsid w:val="004A20BC"/>
    <w:rPr>
      <w:color w:val="0000FF" w:themeColor="hyperlink"/>
      <w:u w:val="single"/>
    </w:rPr>
  </w:style>
  <w:style w:type="paragraph" w:styleId="a6">
    <w:name w:val="Normal (Web)"/>
    <w:basedOn w:val="a"/>
    <w:uiPriority w:val="99"/>
    <w:semiHidden/>
    <w:unhideWhenUsed/>
    <w:rsid w:val="00AF1570"/>
    <w:pPr>
      <w:widowControl/>
      <w:spacing w:beforeLines="0"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044317">
      <w:bodyDiv w:val="1"/>
      <w:marLeft w:val="0"/>
      <w:marRight w:val="0"/>
      <w:marTop w:val="0"/>
      <w:marBottom w:val="0"/>
      <w:divBdr>
        <w:top w:val="none" w:sz="0" w:space="0" w:color="auto"/>
        <w:left w:val="none" w:sz="0" w:space="0" w:color="auto"/>
        <w:bottom w:val="none" w:sz="0" w:space="0" w:color="auto"/>
        <w:right w:val="none" w:sz="0" w:space="0" w:color="auto"/>
      </w:divBdr>
      <w:divsChild>
        <w:div w:id="1419060742">
          <w:marLeft w:val="0"/>
          <w:marRight w:val="0"/>
          <w:marTop w:val="150"/>
          <w:marBottom w:val="0"/>
          <w:divBdr>
            <w:top w:val="none" w:sz="0" w:space="0" w:color="auto"/>
            <w:left w:val="none" w:sz="0" w:space="0" w:color="auto"/>
            <w:bottom w:val="none" w:sz="0" w:space="0" w:color="auto"/>
            <w:right w:val="none" w:sz="0" w:space="0" w:color="auto"/>
          </w:divBdr>
          <w:divsChild>
            <w:div w:id="273100842">
              <w:marLeft w:val="0"/>
              <w:marRight w:val="0"/>
              <w:marTop w:val="0"/>
              <w:marBottom w:val="0"/>
              <w:divBdr>
                <w:top w:val="single" w:sz="6" w:space="0" w:color="CACACA"/>
                <w:left w:val="single" w:sz="6" w:space="0" w:color="CACACA"/>
                <w:bottom w:val="single" w:sz="6" w:space="0" w:color="CACACA"/>
                <w:right w:val="single" w:sz="6" w:space="0" w:color="CACACA"/>
              </w:divBdr>
              <w:divsChild>
                <w:div w:id="514611927">
                  <w:marLeft w:val="0"/>
                  <w:marRight w:val="0"/>
                  <w:marTop w:val="0"/>
                  <w:marBottom w:val="0"/>
                  <w:divBdr>
                    <w:top w:val="none" w:sz="0" w:space="0" w:color="auto"/>
                    <w:left w:val="none" w:sz="0" w:space="0" w:color="auto"/>
                    <w:bottom w:val="none" w:sz="0" w:space="0" w:color="auto"/>
                    <w:right w:val="none" w:sz="0" w:space="0" w:color="auto"/>
                  </w:divBdr>
                  <w:divsChild>
                    <w:div w:id="16639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gjinchuan@btrchin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trchina.com/"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ngjinchuan@btrchina.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3</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荣金川</dc:creator>
  <cp:lastModifiedBy>荣金川</cp:lastModifiedBy>
  <cp:revision>19</cp:revision>
  <dcterms:created xsi:type="dcterms:W3CDTF">2017-09-27T03:19:00Z</dcterms:created>
  <dcterms:modified xsi:type="dcterms:W3CDTF">2017-11-14T02:08:00Z</dcterms:modified>
</cp:coreProperties>
</file>